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1" w:rsidRDefault="00BB4E68" w:rsidP="00DE24BF">
      <w:pPr>
        <w:spacing w:line="360" w:lineRule="auto"/>
        <w:ind w:left="720" w:hanging="720"/>
        <w:contextualSpacing/>
      </w:pPr>
      <w:r>
        <w:rPr>
          <w:b/>
        </w:rPr>
        <w:t>22</w:t>
      </w:r>
      <w:r w:rsidR="00145EC1" w:rsidRPr="00145EC1">
        <w:rPr>
          <w:b/>
        </w:rPr>
        <w:t>.</w:t>
      </w:r>
      <w:r w:rsidR="00145EC1">
        <w:tab/>
      </w:r>
      <w:r>
        <w:t xml:space="preserve">15 </w:t>
      </w:r>
      <w:proofErr w:type="spellStart"/>
      <w:r>
        <w:t>ft</w:t>
      </w:r>
      <w:proofErr w:type="spellEnd"/>
    </w:p>
    <w:p w:rsidR="00145EC1" w:rsidRPr="00DE24BF" w:rsidRDefault="00BB4E68" w:rsidP="00145EC1">
      <w:pPr>
        <w:spacing w:line="360" w:lineRule="auto"/>
        <w:contextualSpacing/>
      </w:pPr>
      <w:r>
        <w:rPr>
          <w:b/>
        </w:rPr>
        <w:t>23</w:t>
      </w:r>
      <w:r w:rsidR="00145EC1">
        <w:rPr>
          <w:b/>
        </w:rPr>
        <w:t>.</w:t>
      </w:r>
      <w:r w:rsidR="00145EC1">
        <w:rPr>
          <w:b/>
        </w:rPr>
        <w:tab/>
      </w:r>
      <w:r w:rsidRPr="00BB4E68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7" o:title=""/>
          </v:shape>
          <o:OLEObject Type="Embed" ProgID="Equation.DSMT4" ShapeID="_x0000_i1025" DrawAspect="Content" ObjectID="_1518706199" r:id="rId8"/>
        </w:object>
      </w:r>
      <w:proofErr w:type="spellStart"/>
      <w:proofErr w:type="gramStart"/>
      <w:r>
        <w:t>ft</w:t>
      </w:r>
      <w:proofErr w:type="spellEnd"/>
      <w:proofErr w:type="gramEnd"/>
    </w:p>
    <w:p w:rsidR="00145EC1" w:rsidRPr="00BB4E68" w:rsidRDefault="00BB4E68" w:rsidP="00145EC1">
      <w:pPr>
        <w:spacing w:line="360" w:lineRule="auto"/>
        <w:contextualSpacing/>
      </w:pPr>
      <w:r>
        <w:rPr>
          <w:b/>
        </w:rPr>
        <w:t>24</w:t>
      </w:r>
      <w:r w:rsidR="00145EC1">
        <w:rPr>
          <w:b/>
        </w:rPr>
        <w:t>.</w:t>
      </w:r>
      <w:r w:rsidR="00145EC1">
        <w:rPr>
          <w:b/>
        </w:rPr>
        <w:tab/>
      </w:r>
      <w:r>
        <w:t>44.0</w:t>
      </w:r>
    </w:p>
    <w:p w:rsidR="00145EC1" w:rsidRDefault="00BB4E68" w:rsidP="00DE24BF">
      <w:pPr>
        <w:spacing w:line="360" w:lineRule="auto"/>
        <w:contextualSpacing/>
        <w:rPr>
          <w:b/>
        </w:rPr>
      </w:pPr>
      <w:r>
        <w:rPr>
          <w:b/>
        </w:rPr>
        <w:t>25</w:t>
      </w:r>
      <w:r w:rsidR="00145EC1">
        <w:rPr>
          <w:b/>
        </w:rPr>
        <w:t>.</w:t>
      </w:r>
      <w:r w:rsidR="006F2B6C">
        <w:rPr>
          <w:b/>
        </w:rPr>
        <w:tab/>
      </w:r>
      <w:r>
        <w:t>9.3</w:t>
      </w:r>
      <w:r w:rsidR="00145EC1">
        <w:rPr>
          <w:b/>
        </w:rPr>
        <w:tab/>
      </w:r>
    </w:p>
    <w:p w:rsidR="00DE24BF" w:rsidRPr="006F2B6C" w:rsidRDefault="00BB4E68" w:rsidP="00DE24BF">
      <w:pPr>
        <w:spacing w:line="360" w:lineRule="auto"/>
        <w:contextualSpacing/>
        <w:rPr>
          <w:b/>
        </w:rPr>
      </w:pPr>
      <w:r>
        <w:rPr>
          <w:b/>
        </w:rPr>
        <w:t>26</w:t>
      </w:r>
      <w:r w:rsidR="006F2B6C">
        <w:rPr>
          <w:b/>
        </w:rPr>
        <w:t>.</w:t>
      </w:r>
      <w:r w:rsidR="006F2B6C">
        <w:rPr>
          <w:b/>
        </w:rPr>
        <w:tab/>
      </w:r>
      <w:r>
        <w:t>12.8</w:t>
      </w:r>
    </w:p>
    <w:p w:rsidR="00145EC1" w:rsidRDefault="00BB4E68" w:rsidP="00145EC1">
      <w:pPr>
        <w:spacing w:line="360" w:lineRule="auto"/>
        <w:contextualSpacing/>
      </w:pPr>
      <w:r>
        <w:rPr>
          <w:b/>
        </w:rPr>
        <w:t>27</w:t>
      </w:r>
      <w:r w:rsidR="006F2B6C">
        <w:rPr>
          <w:b/>
        </w:rPr>
        <w:t>.</w:t>
      </w:r>
      <w:r w:rsidR="006F2B6C">
        <w:rPr>
          <w:b/>
        </w:rPr>
        <w:tab/>
      </w:r>
      <w:r w:rsidRPr="00BB4E68">
        <w:rPr>
          <w:position w:val="-24"/>
        </w:rPr>
        <w:object w:dxaOrig="1540" w:dyaOrig="620">
          <v:shape id="_x0000_i1026" type="#_x0000_t75" style="width:77.25pt;height:30.75pt" o:ole="">
            <v:imagedata r:id="rId9" o:title=""/>
          </v:shape>
          <o:OLEObject Type="Embed" ProgID="Equation.DSMT4" ShapeID="_x0000_i1026" DrawAspect="Content" ObjectID="_1518706200" r:id="rId10"/>
        </w:object>
      </w:r>
    </w:p>
    <w:p w:rsidR="001E0148" w:rsidRDefault="00BB4E68" w:rsidP="001E0148">
      <w:pPr>
        <w:spacing w:line="360" w:lineRule="auto"/>
        <w:ind w:left="720" w:hanging="720"/>
        <w:contextualSpacing/>
      </w:pPr>
      <w:r>
        <w:rPr>
          <w:b/>
        </w:rPr>
        <w:t>28</w:t>
      </w:r>
      <w:r w:rsidR="00145EC1">
        <w:rPr>
          <w:b/>
        </w:rPr>
        <w:t>.</w:t>
      </w:r>
      <w:r w:rsidR="00145EC1">
        <w:rPr>
          <w:b/>
        </w:rPr>
        <w:tab/>
      </w:r>
      <w:r w:rsidRPr="00BB4E68">
        <w:rPr>
          <w:b/>
          <w:position w:val="-24"/>
        </w:rPr>
        <w:object w:dxaOrig="3400" w:dyaOrig="680">
          <v:shape id="_x0000_i1027" type="#_x0000_t75" style="width:170.25pt;height:33.75pt" o:ole="">
            <v:imagedata r:id="rId11" o:title=""/>
          </v:shape>
          <o:OLEObject Type="Embed" ProgID="Equation.DSMT4" ShapeID="_x0000_i1027" DrawAspect="Content" ObjectID="_1518706201" r:id="rId12"/>
        </w:object>
      </w:r>
    </w:p>
    <w:p w:rsidR="001E0148" w:rsidRDefault="00BB4E68" w:rsidP="001E0148">
      <w:pPr>
        <w:spacing w:line="360" w:lineRule="auto"/>
        <w:ind w:left="720" w:hanging="720"/>
        <w:contextualSpacing/>
      </w:pPr>
      <w:r>
        <w:rPr>
          <w:b/>
        </w:rPr>
        <w:t>29</w:t>
      </w:r>
      <w:r w:rsidR="001E0148">
        <w:rPr>
          <w:b/>
        </w:rPr>
        <w:t>.</w:t>
      </w:r>
      <w:r w:rsidR="001E0148">
        <w:tab/>
      </w:r>
      <w:r w:rsidRPr="00BB4E68">
        <w:rPr>
          <w:position w:val="-24"/>
        </w:rPr>
        <w:object w:dxaOrig="2500" w:dyaOrig="620">
          <v:shape id="_x0000_i1028" type="#_x0000_t75" style="width:125.25pt;height:30.75pt" o:ole="">
            <v:imagedata r:id="rId13" o:title=""/>
          </v:shape>
          <o:OLEObject Type="Embed" ProgID="Equation.DSMT4" ShapeID="_x0000_i1028" DrawAspect="Content" ObjectID="_1518706202" r:id="rId14"/>
        </w:object>
      </w:r>
    </w:p>
    <w:p w:rsidR="001E0148" w:rsidRDefault="00BB4E68" w:rsidP="001E0148">
      <w:pPr>
        <w:spacing w:line="360" w:lineRule="auto"/>
        <w:ind w:left="720" w:hanging="720"/>
        <w:contextualSpacing/>
      </w:pPr>
      <w:r>
        <w:rPr>
          <w:b/>
        </w:rPr>
        <w:t>30</w:t>
      </w:r>
      <w:r w:rsidR="001E0148">
        <w:rPr>
          <w:b/>
        </w:rPr>
        <w:t>.</w:t>
      </w:r>
      <w:r w:rsidR="001E0148">
        <w:tab/>
      </w:r>
      <w:r w:rsidRPr="00BB4E68">
        <w:rPr>
          <w:position w:val="-10"/>
        </w:rPr>
        <w:object w:dxaOrig="3720" w:dyaOrig="320">
          <v:shape id="_x0000_i1029" type="#_x0000_t75" style="width:186pt;height:15.75pt" o:ole="">
            <v:imagedata r:id="rId15" o:title=""/>
          </v:shape>
          <o:OLEObject Type="Embed" ProgID="Equation.DSMT4" ShapeID="_x0000_i1029" DrawAspect="Content" ObjectID="_1518706203" r:id="rId16"/>
        </w:object>
      </w:r>
    </w:p>
    <w:p w:rsidR="00BB4E68" w:rsidRDefault="00BB4E68" w:rsidP="001E0148">
      <w:pPr>
        <w:spacing w:line="360" w:lineRule="auto"/>
        <w:ind w:left="720" w:hanging="720"/>
        <w:contextualSpacing/>
      </w:pPr>
      <w:r>
        <w:rPr>
          <w:b/>
        </w:rPr>
        <w:t>31.</w:t>
      </w:r>
      <w:r>
        <w:tab/>
      </w:r>
      <w:r w:rsidRPr="00BB4E68">
        <w:rPr>
          <w:position w:val="-10"/>
        </w:rPr>
        <w:object w:dxaOrig="3019" w:dyaOrig="320">
          <v:shape id="_x0000_i1030" type="#_x0000_t75" style="width:150.75pt;height:15.75pt" o:ole="">
            <v:imagedata r:id="rId17" o:title=""/>
          </v:shape>
          <o:OLEObject Type="Embed" ProgID="Equation.DSMT4" ShapeID="_x0000_i1030" DrawAspect="Content" ObjectID="_1518706204" r:id="rId18"/>
        </w:object>
      </w:r>
    </w:p>
    <w:p w:rsidR="00BB4E68" w:rsidRDefault="00BB4E68" w:rsidP="001E0148">
      <w:pPr>
        <w:spacing w:line="360" w:lineRule="auto"/>
        <w:ind w:left="720" w:hanging="720"/>
        <w:contextualSpacing/>
        <w:rPr>
          <w:b/>
        </w:rPr>
      </w:pPr>
      <w:r>
        <w:rPr>
          <w:b/>
        </w:rPr>
        <w:t>32.</w:t>
      </w:r>
      <w:r>
        <w:rPr>
          <w:b/>
        </w:rPr>
        <w:tab/>
      </w:r>
      <w:r w:rsidRPr="00BB4E68">
        <w:rPr>
          <w:b/>
          <w:position w:val="-10"/>
        </w:rPr>
        <w:object w:dxaOrig="3760" w:dyaOrig="320">
          <v:shape id="_x0000_i1031" type="#_x0000_t75" style="width:188.25pt;height:15.75pt" o:ole="">
            <v:imagedata r:id="rId19" o:title=""/>
          </v:shape>
          <o:OLEObject Type="Embed" ProgID="Equation.DSMT4" ShapeID="_x0000_i1031" DrawAspect="Content" ObjectID="_1518706205" r:id="rId20"/>
        </w:object>
      </w:r>
    </w:p>
    <w:p w:rsidR="00BB4E68" w:rsidRPr="00BB4E68" w:rsidRDefault="00BB4E68" w:rsidP="001E0148">
      <w:pPr>
        <w:spacing w:line="360" w:lineRule="auto"/>
        <w:ind w:left="720" w:hanging="720"/>
        <w:contextualSpacing/>
        <w:rPr>
          <w:b/>
        </w:rPr>
      </w:pPr>
      <w:r>
        <w:rPr>
          <w:b/>
        </w:rPr>
        <w:t>33.</w:t>
      </w:r>
      <w:r>
        <w:rPr>
          <w:b/>
        </w:rPr>
        <w:tab/>
      </w:r>
      <w:r w:rsidRPr="00BB4E68">
        <w:rPr>
          <w:b/>
          <w:position w:val="-10"/>
        </w:rPr>
        <w:object w:dxaOrig="3019" w:dyaOrig="320">
          <v:shape id="_x0000_i1032" type="#_x0000_t75" style="width:150.75pt;height:15.75pt" o:ole="">
            <v:imagedata r:id="rId21" o:title=""/>
          </v:shape>
          <o:OLEObject Type="Embed" ProgID="Equation.DSMT4" ShapeID="_x0000_i1032" DrawAspect="Content" ObjectID="_1518706206" r:id="rId22"/>
        </w:object>
      </w:r>
      <w:bookmarkStart w:id="0" w:name="_GoBack"/>
      <w:bookmarkEnd w:id="0"/>
    </w:p>
    <w:p w:rsidR="00DE24BF" w:rsidRPr="00DE24BF" w:rsidRDefault="00DE24BF" w:rsidP="001E0148">
      <w:pPr>
        <w:spacing w:line="360" w:lineRule="auto"/>
        <w:ind w:left="720" w:hanging="720"/>
        <w:contextualSpacing/>
      </w:pPr>
    </w:p>
    <w:sectPr w:rsidR="00DE24BF" w:rsidRPr="00DE24BF" w:rsidSect="005268EC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DE" w:rsidRDefault="00E468DE" w:rsidP="0029009B">
      <w:r>
        <w:separator/>
      </w:r>
    </w:p>
  </w:endnote>
  <w:endnote w:type="continuationSeparator" w:id="0">
    <w:p w:rsidR="00E468DE" w:rsidRDefault="00E468DE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DE" w:rsidRDefault="00E468DE" w:rsidP="0029009B">
      <w:r>
        <w:separator/>
      </w:r>
    </w:p>
  </w:footnote>
  <w:footnote w:type="continuationSeparator" w:id="0">
    <w:p w:rsidR="00E468DE" w:rsidRDefault="00E468DE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BB4E68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7.5 – 7.8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A08A9"/>
    <w:rsid w:val="00145EC1"/>
    <w:rsid w:val="001E0148"/>
    <w:rsid w:val="001F4609"/>
    <w:rsid w:val="00286E91"/>
    <w:rsid w:val="0029009B"/>
    <w:rsid w:val="003A2F48"/>
    <w:rsid w:val="004577A6"/>
    <w:rsid w:val="005268EC"/>
    <w:rsid w:val="00696E19"/>
    <w:rsid w:val="006F2B6C"/>
    <w:rsid w:val="00860EB7"/>
    <w:rsid w:val="0086703D"/>
    <w:rsid w:val="00962900"/>
    <w:rsid w:val="009B3E09"/>
    <w:rsid w:val="00AE5A10"/>
    <w:rsid w:val="00BB4E68"/>
    <w:rsid w:val="00BE2CD1"/>
    <w:rsid w:val="00DA7CFE"/>
    <w:rsid w:val="00DE24BF"/>
    <w:rsid w:val="00E468DE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2016-03-05T22:48:00Z</dcterms:created>
  <dcterms:modified xsi:type="dcterms:W3CDTF">2016-03-05T22:48:00Z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