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DE" w:rsidRDefault="00250F5A">
      <w:r>
        <w:t>Inequalities for One Triangle – KEY for section 5.5 extra practice</w:t>
      </w:r>
    </w:p>
    <w:p w:rsidR="00250F5A" w:rsidRDefault="00250F5A"/>
    <w:p w:rsidR="00250F5A" w:rsidRDefault="00250F5A" w:rsidP="00250F5A">
      <w:pPr>
        <w:pStyle w:val="ListParagraph"/>
        <w:numPr>
          <w:ilvl w:val="0"/>
          <w:numId w:val="1"/>
        </w:numPr>
      </w:pPr>
      <w:r>
        <w:t>Yes</w: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>
        <w:t>Yes</w: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>
        <w:t>No</w: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>
        <w:t>Yes</w: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6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3.8pt" o:ole="">
            <v:imagedata r:id="rId5" o:title=""/>
          </v:shape>
          <o:OLEObject Type="Embed" ProgID="Equation.DSMT4" ShapeID="_x0000_i1025" DrawAspect="Content" ObjectID="_1613301847" r:id="rId6"/>
        </w:objec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6"/>
        </w:rPr>
        <w:object w:dxaOrig="1020" w:dyaOrig="279">
          <v:shape id="_x0000_i1026" type="#_x0000_t75" style="width:51.25pt;height:13.8pt" o:ole="">
            <v:imagedata r:id="rId7" o:title=""/>
          </v:shape>
          <o:OLEObject Type="Embed" ProgID="Equation.DSMT4" ShapeID="_x0000_i1026" DrawAspect="Content" ObjectID="_1613301848" r:id="rId8"/>
        </w:objec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6"/>
        </w:rPr>
        <w:object w:dxaOrig="1260" w:dyaOrig="279">
          <v:shape id="_x0000_i1027" type="#_x0000_t75" style="width:62.8pt;height:13.8pt" o:ole="">
            <v:imagedata r:id="rId9" o:title=""/>
          </v:shape>
          <o:OLEObject Type="Embed" ProgID="Equation.DSMT4" ShapeID="_x0000_i1027" DrawAspect="Content" ObjectID="_1613301849" r:id="rId10"/>
        </w:objec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6"/>
        </w:rPr>
        <w:object w:dxaOrig="1380" w:dyaOrig="279">
          <v:shape id="_x0000_i1028" type="#_x0000_t75" style="width:69.1pt;height:13.8pt" o:ole="">
            <v:imagedata r:id="rId11" o:title=""/>
          </v:shape>
          <o:OLEObject Type="Embed" ProgID="Equation.DSMT4" ShapeID="_x0000_i1028" DrawAspect="Content" ObjectID="_1613301850" r:id="rId12"/>
        </w:objec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4"/>
        </w:rPr>
        <w:object w:dxaOrig="260" w:dyaOrig="240">
          <v:shape id="_x0000_i1029" type="#_x0000_t75" style="width:13.25pt;height:12.1pt" o:ole="">
            <v:imagedata r:id="rId13" o:title=""/>
          </v:shape>
          <o:OLEObject Type="Embed" ProgID="Equation.DSMT4" ShapeID="_x0000_i1029" DrawAspect="Content" ObjectID="_1613301851" r:id="rId14"/>
        </w:object>
      </w:r>
      <w:r>
        <w:t>2</w: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4"/>
        </w:rPr>
        <w:object w:dxaOrig="260" w:dyaOrig="240">
          <v:shape id="_x0000_i1030" type="#_x0000_t75" style="width:13.25pt;height:12.1pt" o:ole="">
            <v:imagedata r:id="rId13" o:title=""/>
          </v:shape>
          <o:OLEObject Type="Embed" ProgID="Equation.DSMT4" ShapeID="_x0000_i1030" DrawAspect="Content" ObjectID="_1613301852" r:id="rId15"/>
        </w:object>
      </w:r>
      <w:r>
        <w:t>1</w: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4"/>
        </w:rPr>
        <w:object w:dxaOrig="260" w:dyaOrig="240">
          <v:shape id="_x0000_i1031" type="#_x0000_t75" style="width:13.25pt;height:12.1pt" o:ole="">
            <v:imagedata r:id="rId13" o:title=""/>
          </v:shape>
          <o:OLEObject Type="Embed" ProgID="Equation.DSMT4" ShapeID="_x0000_i1031" DrawAspect="Content" ObjectID="_1613301853" r:id="rId16"/>
        </w:object>
      </w:r>
      <w:r>
        <w:t>1</w: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4"/>
        </w:rPr>
        <w:object w:dxaOrig="400" w:dyaOrig="320">
          <v:shape id="_x0000_i1032" type="#_x0000_t75" style="width:20.15pt;height:16.15pt" o:ole="">
            <v:imagedata r:id="rId17" o:title=""/>
          </v:shape>
          <o:OLEObject Type="Embed" ProgID="Equation.DSMT4" ShapeID="_x0000_i1032" DrawAspect="Content" ObjectID="_1613301854" r:id="rId18"/>
        </w:objec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4"/>
        </w:rPr>
        <w:object w:dxaOrig="420" w:dyaOrig="320">
          <v:shape id="_x0000_i1033" type="#_x0000_t75" style="width:20.75pt;height:16.15pt" o:ole="">
            <v:imagedata r:id="rId19" o:title=""/>
          </v:shape>
          <o:OLEObject Type="Embed" ProgID="Equation.DSMT4" ShapeID="_x0000_i1033" DrawAspect="Content" ObjectID="_1613301855" r:id="rId20"/>
        </w:objec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6"/>
        </w:rPr>
        <w:object w:dxaOrig="440" w:dyaOrig="340">
          <v:shape id="_x0000_i1034" type="#_x0000_t75" style="width:21.9pt;height:17.3pt" o:ole="">
            <v:imagedata r:id="rId21" o:title=""/>
          </v:shape>
          <o:OLEObject Type="Embed" ProgID="Equation.DSMT4" ShapeID="_x0000_i1034" DrawAspect="Content" ObjectID="_1613301856" r:id="rId22"/>
        </w:object>
      </w:r>
    </w:p>
    <w:p w:rsidR="00250F5A" w:rsidRDefault="00250F5A" w:rsidP="00250F5A">
      <w:pPr>
        <w:pStyle w:val="ListParagraph"/>
        <w:numPr>
          <w:ilvl w:val="0"/>
          <w:numId w:val="1"/>
        </w:numPr>
      </w:pPr>
      <w:r w:rsidRPr="00250F5A">
        <w:rPr>
          <w:position w:val="-6"/>
        </w:rPr>
        <w:object w:dxaOrig="900" w:dyaOrig="279">
          <v:shape id="_x0000_i1035" type="#_x0000_t75" style="width:44.95pt;height:13.8pt" o:ole="">
            <v:imagedata r:id="rId23" o:title=""/>
          </v:shape>
          <o:OLEObject Type="Embed" ProgID="Equation.DSMT4" ShapeID="_x0000_i1035" DrawAspect="Content" ObjectID="_1613301857" r:id="rId24"/>
        </w:object>
      </w:r>
    </w:p>
    <w:sectPr w:rsidR="00250F5A" w:rsidSect="003F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03CD"/>
    <w:multiLevelType w:val="hybridMultilevel"/>
    <w:tmpl w:val="7CC2A1D4"/>
    <w:lvl w:ilvl="0" w:tplc="BDFCD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0F5A"/>
    <w:rsid w:val="00017ADC"/>
    <w:rsid w:val="00250F5A"/>
    <w:rsid w:val="00252E00"/>
    <w:rsid w:val="003F44DE"/>
    <w:rsid w:val="00A54F94"/>
    <w:rsid w:val="00BA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2019-03-05T18:47:00Z</dcterms:created>
  <dcterms:modified xsi:type="dcterms:W3CDTF">2019-03-05T19:34:00Z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