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11135" w:rsidTr="00011135">
        <w:tc>
          <w:tcPr>
            <w:tcW w:w="9576" w:type="dxa"/>
          </w:tcPr>
          <w:p w:rsidR="00011135" w:rsidRDefault="00011135" w:rsidP="006F5AE2">
            <w:pPr>
              <w:pStyle w:val="ListParagraph"/>
              <w:numPr>
                <w:ilvl w:val="0"/>
                <w:numId w:val="1"/>
              </w:numPr>
            </w:pPr>
            <w:r>
              <w:t>Find four consecutive even integers such that the sum of the first three exceeds the fourth by 8.</w:t>
            </w:r>
          </w:p>
          <w:p w:rsidR="00011135" w:rsidRDefault="00011135" w:rsidP="00A42651"/>
          <w:p w:rsidR="00011135" w:rsidRDefault="00011135" w:rsidP="00A42651"/>
          <w:p w:rsidR="00011135" w:rsidRDefault="00011135" w:rsidP="00A42651"/>
          <w:p w:rsidR="00011135" w:rsidRDefault="00011135" w:rsidP="00A42651"/>
          <w:p w:rsidR="00011135" w:rsidRDefault="00011135" w:rsidP="00A42651"/>
          <w:p w:rsidR="00011135" w:rsidRDefault="00011135" w:rsidP="00A42651"/>
        </w:tc>
      </w:tr>
      <w:tr w:rsidR="00011135" w:rsidTr="00557021">
        <w:tc>
          <w:tcPr>
            <w:tcW w:w="9576" w:type="dxa"/>
          </w:tcPr>
          <w:p w:rsidR="00011135" w:rsidRDefault="00011135" w:rsidP="006F5AE2">
            <w:pPr>
              <w:pStyle w:val="ListParagraph"/>
              <w:numPr>
                <w:ilvl w:val="0"/>
                <w:numId w:val="1"/>
              </w:numPr>
            </w:pPr>
            <w:r>
              <w:t>The sum of three consecutive natural numbers is 804. Find the numbers.</w:t>
            </w:r>
          </w:p>
          <w:p w:rsidR="00011135" w:rsidRDefault="00011135" w:rsidP="00011135"/>
          <w:p w:rsidR="00011135" w:rsidRDefault="00011135" w:rsidP="00011135"/>
          <w:p w:rsidR="00011135" w:rsidRDefault="00011135" w:rsidP="00011135"/>
          <w:p w:rsidR="00011135" w:rsidRDefault="00011135" w:rsidP="00011135"/>
          <w:p w:rsidR="00011135" w:rsidRDefault="00011135" w:rsidP="00011135"/>
          <w:p w:rsidR="00011135" w:rsidRDefault="00011135" w:rsidP="00011135"/>
          <w:p w:rsidR="00011135" w:rsidRDefault="00011135" w:rsidP="00011135">
            <w:pPr>
              <w:pStyle w:val="ListParagraph"/>
            </w:pPr>
          </w:p>
        </w:tc>
      </w:tr>
      <w:tr w:rsidR="00011135" w:rsidTr="003F505E">
        <w:tc>
          <w:tcPr>
            <w:tcW w:w="9576" w:type="dxa"/>
          </w:tcPr>
          <w:p w:rsidR="00011135" w:rsidRDefault="00011135" w:rsidP="006F5AE2">
            <w:pPr>
              <w:pStyle w:val="ListParagraph"/>
              <w:numPr>
                <w:ilvl w:val="0"/>
                <w:numId w:val="1"/>
              </w:numPr>
            </w:pPr>
            <w:r>
              <w:t>The width of a rectangle is 1 meter more than half the length of the rectangle.  If the perimeter of the rectangle is 110 meters, find the width and the length.</w:t>
            </w:r>
          </w:p>
          <w:p w:rsidR="00011135" w:rsidRDefault="00011135" w:rsidP="00011135"/>
          <w:p w:rsidR="00011135" w:rsidRDefault="00011135" w:rsidP="00011135"/>
          <w:p w:rsidR="00011135" w:rsidRDefault="00011135" w:rsidP="00011135"/>
          <w:p w:rsidR="00011135" w:rsidRDefault="00011135" w:rsidP="00011135"/>
          <w:p w:rsidR="00011135" w:rsidRDefault="00011135" w:rsidP="00011135"/>
          <w:p w:rsidR="00011135" w:rsidRDefault="00011135" w:rsidP="00011135"/>
          <w:p w:rsidR="00011135" w:rsidRDefault="00011135" w:rsidP="00011135"/>
          <w:p w:rsidR="00011135" w:rsidRDefault="00011135" w:rsidP="00011135">
            <w:pPr>
              <w:pStyle w:val="ListParagraph"/>
              <w:numPr>
                <w:ilvl w:val="0"/>
                <w:numId w:val="1"/>
              </w:numPr>
            </w:pPr>
            <w:r>
              <w:t>Two pumps are used to fill a water storage tank at a resort. One pump can fill the tank by itself in 9 hours, and the other can fill it in 6 hours. How long will it take both pumps operating together to fill the tank?</w:t>
            </w:r>
          </w:p>
          <w:p w:rsidR="00011135" w:rsidRDefault="00011135" w:rsidP="00011135">
            <w:pPr>
              <w:pStyle w:val="ListParagraph"/>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3"/>
              <w:gridCol w:w="2157"/>
              <w:gridCol w:w="2176"/>
              <w:gridCol w:w="2176"/>
            </w:tblGrid>
            <w:tr w:rsidR="00011135" w:rsidRPr="00BC19A7" w:rsidTr="00D47CE1">
              <w:tc>
                <w:tcPr>
                  <w:tcW w:w="2066" w:type="dxa"/>
                </w:tcPr>
                <w:p w:rsidR="00011135" w:rsidRPr="00BC19A7" w:rsidRDefault="00011135" w:rsidP="00D47CE1">
                  <w:pPr>
                    <w:jc w:val="center"/>
                    <w:rPr>
                      <w:rFonts w:eastAsia="Calibri"/>
                    </w:rPr>
                  </w:pPr>
                </w:p>
              </w:tc>
              <w:tc>
                <w:tcPr>
                  <w:tcW w:w="2214" w:type="dxa"/>
                </w:tcPr>
                <w:p w:rsidR="00011135" w:rsidRPr="00BC19A7" w:rsidRDefault="00011135" w:rsidP="00D47CE1">
                  <w:pPr>
                    <w:jc w:val="center"/>
                    <w:rPr>
                      <w:rFonts w:eastAsia="Calibri"/>
                    </w:rPr>
                  </w:pPr>
                </w:p>
              </w:tc>
              <w:tc>
                <w:tcPr>
                  <w:tcW w:w="2234" w:type="dxa"/>
                </w:tcPr>
                <w:p w:rsidR="00011135" w:rsidRPr="00BC19A7" w:rsidRDefault="00011135" w:rsidP="00D47CE1">
                  <w:pPr>
                    <w:jc w:val="center"/>
                    <w:rPr>
                      <w:rFonts w:eastAsia="Calibri"/>
                    </w:rPr>
                  </w:pPr>
                </w:p>
              </w:tc>
              <w:tc>
                <w:tcPr>
                  <w:tcW w:w="2234" w:type="dxa"/>
                </w:tcPr>
                <w:p w:rsidR="00011135" w:rsidRPr="00BC19A7" w:rsidRDefault="00011135" w:rsidP="00D47CE1">
                  <w:pPr>
                    <w:jc w:val="center"/>
                    <w:rPr>
                      <w:rFonts w:eastAsia="Calibri"/>
                    </w:rPr>
                  </w:pPr>
                </w:p>
              </w:tc>
            </w:tr>
            <w:tr w:rsidR="00011135" w:rsidRPr="00BC19A7" w:rsidTr="00D47CE1">
              <w:tc>
                <w:tcPr>
                  <w:tcW w:w="2066" w:type="dxa"/>
                  <w:vAlign w:val="center"/>
                </w:tcPr>
                <w:p w:rsidR="00011135" w:rsidRPr="00BC19A7" w:rsidRDefault="00011135" w:rsidP="00D47CE1">
                  <w:pPr>
                    <w:jc w:val="center"/>
                    <w:rPr>
                      <w:rFonts w:eastAsia="Calibri"/>
                    </w:rPr>
                  </w:pPr>
                </w:p>
              </w:tc>
              <w:tc>
                <w:tcPr>
                  <w:tcW w:w="2214" w:type="dxa"/>
                </w:tcPr>
                <w:p w:rsidR="00011135" w:rsidRPr="00C765A4" w:rsidRDefault="00011135" w:rsidP="00D47CE1">
                  <w:pPr>
                    <w:rPr>
                      <w:rFonts w:eastAsia="Calibri"/>
                      <w:sz w:val="32"/>
                      <w:szCs w:val="32"/>
                    </w:rPr>
                  </w:pPr>
                </w:p>
              </w:tc>
              <w:tc>
                <w:tcPr>
                  <w:tcW w:w="2234" w:type="dxa"/>
                </w:tcPr>
                <w:p w:rsidR="00011135" w:rsidRPr="00C765A4" w:rsidRDefault="00011135" w:rsidP="00D47CE1">
                  <w:pPr>
                    <w:rPr>
                      <w:rFonts w:eastAsia="Calibri"/>
                      <w:sz w:val="32"/>
                      <w:szCs w:val="32"/>
                    </w:rPr>
                  </w:pPr>
                </w:p>
              </w:tc>
              <w:tc>
                <w:tcPr>
                  <w:tcW w:w="2234" w:type="dxa"/>
                </w:tcPr>
                <w:p w:rsidR="00011135" w:rsidRPr="00C765A4" w:rsidRDefault="00011135" w:rsidP="00D47CE1">
                  <w:pPr>
                    <w:rPr>
                      <w:rFonts w:eastAsia="Calibri"/>
                      <w:sz w:val="32"/>
                      <w:szCs w:val="32"/>
                    </w:rPr>
                  </w:pPr>
                </w:p>
              </w:tc>
            </w:tr>
            <w:tr w:rsidR="00011135" w:rsidRPr="00BC19A7" w:rsidTr="00D47CE1">
              <w:tc>
                <w:tcPr>
                  <w:tcW w:w="2066" w:type="dxa"/>
                  <w:vAlign w:val="center"/>
                </w:tcPr>
                <w:p w:rsidR="00011135" w:rsidRPr="00BC19A7" w:rsidRDefault="00011135" w:rsidP="00D47CE1">
                  <w:pPr>
                    <w:jc w:val="center"/>
                    <w:rPr>
                      <w:rFonts w:eastAsia="Calibri"/>
                    </w:rPr>
                  </w:pPr>
                </w:p>
              </w:tc>
              <w:tc>
                <w:tcPr>
                  <w:tcW w:w="2214" w:type="dxa"/>
                </w:tcPr>
                <w:p w:rsidR="00011135" w:rsidRPr="00C765A4" w:rsidRDefault="00011135" w:rsidP="00D47CE1">
                  <w:pPr>
                    <w:rPr>
                      <w:rFonts w:eastAsia="Calibri"/>
                      <w:sz w:val="32"/>
                      <w:szCs w:val="32"/>
                    </w:rPr>
                  </w:pPr>
                </w:p>
              </w:tc>
              <w:tc>
                <w:tcPr>
                  <w:tcW w:w="2234" w:type="dxa"/>
                </w:tcPr>
                <w:p w:rsidR="00011135" w:rsidRPr="00C765A4" w:rsidRDefault="00011135" w:rsidP="00D47CE1">
                  <w:pPr>
                    <w:rPr>
                      <w:rFonts w:eastAsia="Calibri"/>
                      <w:sz w:val="32"/>
                      <w:szCs w:val="32"/>
                    </w:rPr>
                  </w:pPr>
                </w:p>
              </w:tc>
              <w:tc>
                <w:tcPr>
                  <w:tcW w:w="2234" w:type="dxa"/>
                </w:tcPr>
                <w:p w:rsidR="00011135" w:rsidRPr="00C765A4" w:rsidRDefault="00011135" w:rsidP="00D47CE1">
                  <w:pPr>
                    <w:rPr>
                      <w:rFonts w:eastAsia="Calibri"/>
                      <w:sz w:val="32"/>
                      <w:szCs w:val="32"/>
                    </w:rPr>
                  </w:pPr>
                </w:p>
              </w:tc>
            </w:tr>
          </w:tbl>
          <w:p w:rsidR="00011135" w:rsidRDefault="00011135" w:rsidP="00011135"/>
          <w:p w:rsidR="00011135" w:rsidRDefault="00011135" w:rsidP="00A42651"/>
        </w:tc>
      </w:tr>
    </w:tbl>
    <w:p w:rsidR="006F5AE2" w:rsidRDefault="006F5AE2" w:rsidP="00A42651"/>
    <w:p w:rsidR="006F5AE2" w:rsidRDefault="006F5AE2" w:rsidP="006F5AE2">
      <w:pPr>
        <w:ind w:left="360"/>
        <w:sectPr w:rsidR="006F5AE2" w:rsidSect="00FA0B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8C242B" w:rsidRDefault="008C242B" w:rsidP="008C242B">
      <w:pPr>
        <w:pStyle w:val="ListParagraph"/>
        <w:numPr>
          <w:ilvl w:val="0"/>
          <w:numId w:val="1"/>
        </w:numPr>
      </w:pPr>
      <w:r>
        <w:lastRenderedPageBreak/>
        <w:t>A chemical storeroom has an 80% alcohol solution and a 30% alcohol solution.   How many milliliters of each should be used to obtain 50 milliliters of a 60% solution?</w:t>
      </w:r>
    </w:p>
    <w:p w:rsidR="008C242B" w:rsidRPr="006F5AE2" w:rsidRDefault="008C242B" w:rsidP="008C242B">
      <w:pPr>
        <w:rPr>
          <w:sz w:val="12"/>
          <w:szCs w:val="1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6"/>
        <w:gridCol w:w="2214"/>
        <w:gridCol w:w="2234"/>
        <w:gridCol w:w="2234"/>
      </w:tblGrid>
      <w:tr w:rsidR="00C765A4" w:rsidRPr="00BC19A7" w:rsidTr="00D47CE1">
        <w:tc>
          <w:tcPr>
            <w:tcW w:w="2066" w:type="dxa"/>
          </w:tcPr>
          <w:p w:rsidR="00C765A4" w:rsidRPr="00BC19A7" w:rsidRDefault="00C765A4" w:rsidP="00D47CE1">
            <w:pPr>
              <w:jc w:val="center"/>
              <w:rPr>
                <w:rFonts w:eastAsia="Calibri"/>
              </w:rPr>
            </w:pPr>
          </w:p>
        </w:tc>
        <w:tc>
          <w:tcPr>
            <w:tcW w:w="2214" w:type="dxa"/>
          </w:tcPr>
          <w:p w:rsidR="00C765A4" w:rsidRPr="00BC19A7" w:rsidRDefault="00C765A4" w:rsidP="00D47CE1">
            <w:pPr>
              <w:jc w:val="center"/>
              <w:rPr>
                <w:rFonts w:eastAsia="Calibri"/>
              </w:rPr>
            </w:pPr>
          </w:p>
        </w:tc>
        <w:tc>
          <w:tcPr>
            <w:tcW w:w="2234" w:type="dxa"/>
          </w:tcPr>
          <w:p w:rsidR="00C765A4" w:rsidRPr="00BC19A7" w:rsidRDefault="00C765A4" w:rsidP="00D47CE1">
            <w:pPr>
              <w:jc w:val="center"/>
              <w:rPr>
                <w:rFonts w:eastAsia="Calibri"/>
              </w:rPr>
            </w:pPr>
          </w:p>
        </w:tc>
        <w:tc>
          <w:tcPr>
            <w:tcW w:w="2234" w:type="dxa"/>
          </w:tcPr>
          <w:p w:rsidR="00C765A4" w:rsidRPr="00BC19A7" w:rsidRDefault="00C765A4" w:rsidP="00D47CE1">
            <w:pPr>
              <w:jc w:val="center"/>
              <w:rPr>
                <w:rFonts w:eastAsia="Calibri"/>
              </w:rPr>
            </w:pPr>
          </w:p>
        </w:tc>
      </w:tr>
      <w:tr w:rsidR="00C765A4" w:rsidRPr="00BC19A7" w:rsidTr="00D47CE1">
        <w:tc>
          <w:tcPr>
            <w:tcW w:w="2066" w:type="dxa"/>
            <w:vAlign w:val="center"/>
          </w:tcPr>
          <w:p w:rsidR="00C765A4" w:rsidRPr="00BC19A7" w:rsidRDefault="00C765A4" w:rsidP="00D47CE1">
            <w:pPr>
              <w:jc w:val="center"/>
              <w:rPr>
                <w:rFonts w:eastAsia="Calibri"/>
              </w:rPr>
            </w:pPr>
          </w:p>
        </w:tc>
        <w:tc>
          <w:tcPr>
            <w:tcW w:w="2214" w:type="dxa"/>
          </w:tcPr>
          <w:p w:rsidR="00C765A4" w:rsidRPr="00C765A4" w:rsidRDefault="00C765A4" w:rsidP="00D47CE1">
            <w:pPr>
              <w:rPr>
                <w:rFonts w:eastAsia="Calibri"/>
                <w:sz w:val="32"/>
                <w:szCs w:val="32"/>
              </w:rPr>
            </w:pPr>
          </w:p>
        </w:tc>
        <w:tc>
          <w:tcPr>
            <w:tcW w:w="2234" w:type="dxa"/>
          </w:tcPr>
          <w:p w:rsidR="00C765A4" w:rsidRPr="00C765A4" w:rsidRDefault="00C765A4" w:rsidP="00D47CE1">
            <w:pPr>
              <w:rPr>
                <w:rFonts w:eastAsia="Calibri"/>
                <w:sz w:val="32"/>
                <w:szCs w:val="32"/>
              </w:rPr>
            </w:pPr>
          </w:p>
        </w:tc>
        <w:tc>
          <w:tcPr>
            <w:tcW w:w="2234" w:type="dxa"/>
          </w:tcPr>
          <w:p w:rsidR="00C765A4" w:rsidRPr="00C765A4" w:rsidRDefault="00C765A4" w:rsidP="00D47CE1">
            <w:pPr>
              <w:rPr>
                <w:rFonts w:eastAsia="Calibri"/>
                <w:sz w:val="32"/>
                <w:szCs w:val="32"/>
              </w:rPr>
            </w:pPr>
          </w:p>
        </w:tc>
      </w:tr>
      <w:tr w:rsidR="00C765A4" w:rsidRPr="00BC19A7" w:rsidTr="00D47CE1">
        <w:tc>
          <w:tcPr>
            <w:tcW w:w="2066" w:type="dxa"/>
            <w:vAlign w:val="center"/>
          </w:tcPr>
          <w:p w:rsidR="00C765A4" w:rsidRPr="00BC19A7" w:rsidRDefault="00C765A4" w:rsidP="00D47CE1">
            <w:pPr>
              <w:jc w:val="center"/>
              <w:rPr>
                <w:rFonts w:eastAsia="Calibri"/>
              </w:rPr>
            </w:pPr>
          </w:p>
        </w:tc>
        <w:tc>
          <w:tcPr>
            <w:tcW w:w="2214" w:type="dxa"/>
          </w:tcPr>
          <w:p w:rsidR="00C765A4" w:rsidRPr="00C765A4" w:rsidRDefault="00C765A4" w:rsidP="00D47CE1">
            <w:pPr>
              <w:rPr>
                <w:rFonts w:eastAsia="Calibri"/>
                <w:sz w:val="32"/>
                <w:szCs w:val="32"/>
              </w:rPr>
            </w:pPr>
          </w:p>
        </w:tc>
        <w:tc>
          <w:tcPr>
            <w:tcW w:w="2234" w:type="dxa"/>
          </w:tcPr>
          <w:p w:rsidR="00C765A4" w:rsidRPr="00C765A4" w:rsidRDefault="00C765A4" w:rsidP="00D47CE1">
            <w:pPr>
              <w:rPr>
                <w:rFonts w:eastAsia="Calibri"/>
                <w:sz w:val="32"/>
                <w:szCs w:val="32"/>
              </w:rPr>
            </w:pPr>
          </w:p>
        </w:tc>
        <w:tc>
          <w:tcPr>
            <w:tcW w:w="2234" w:type="dxa"/>
          </w:tcPr>
          <w:p w:rsidR="00C765A4" w:rsidRPr="00C765A4" w:rsidRDefault="00C765A4" w:rsidP="00D47CE1">
            <w:pPr>
              <w:rPr>
                <w:rFonts w:eastAsia="Calibri"/>
                <w:sz w:val="32"/>
                <w:szCs w:val="32"/>
              </w:rPr>
            </w:pPr>
          </w:p>
        </w:tc>
      </w:tr>
      <w:tr w:rsidR="00C765A4" w:rsidRPr="00BC19A7" w:rsidTr="00D47CE1">
        <w:tc>
          <w:tcPr>
            <w:tcW w:w="2066" w:type="dxa"/>
            <w:vAlign w:val="center"/>
          </w:tcPr>
          <w:p w:rsidR="00C765A4" w:rsidRPr="00BC19A7" w:rsidRDefault="00C765A4" w:rsidP="00D47CE1">
            <w:pPr>
              <w:jc w:val="center"/>
            </w:pPr>
          </w:p>
        </w:tc>
        <w:tc>
          <w:tcPr>
            <w:tcW w:w="2214" w:type="dxa"/>
          </w:tcPr>
          <w:p w:rsidR="00C765A4" w:rsidRPr="00C765A4" w:rsidRDefault="00C765A4" w:rsidP="00D47CE1">
            <w:pPr>
              <w:rPr>
                <w:sz w:val="32"/>
                <w:szCs w:val="32"/>
              </w:rPr>
            </w:pPr>
          </w:p>
        </w:tc>
        <w:tc>
          <w:tcPr>
            <w:tcW w:w="2234" w:type="dxa"/>
          </w:tcPr>
          <w:p w:rsidR="00C765A4" w:rsidRPr="00C765A4" w:rsidRDefault="00C765A4" w:rsidP="00D47CE1">
            <w:pPr>
              <w:rPr>
                <w:sz w:val="32"/>
                <w:szCs w:val="32"/>
              </w:rPr>
            </w:pPr>
          </w:p>
        </w:tc>
        <w:tc>
          <w:tcPr>
            <w:tcW w:w="2234" w:type="dxa"/>
          </w:tcPr>
          <w:p w:rsidR="00C765A4" w:rsidRPr="00C765A4" w:rsidRDefault="00C765A4" w:rsidP="00D47CE1">
            <w:pPr>
              <w:rPr>
                <w:sz w:val="32"/>
                <w:szCs w:val="32"/>
              </w:rPr>
            </w:pPr>
          </w:p>
        </w:tc>
      </w:tr>
    </w:tbl>
    <w:p w:rsidR="00C765A4" w:rsidRDefault="00C765A4" w:rsidP="00C765A4">
      <w:pPr>
        <w:pStyle w:val="ListParagraph"/>
      </w:pPr>
    </w:p>
    <w:p w:rsidR="00011135" w:rsidRDefault="00011135" w:rsidP="00C765A4">
      <w:pPr>
        <w:pStyle w:val="ListParagraph"/>
      </w:pPr>
    </w:p>
    <w:p w:rsidR="00C765A4" w:rsidRDefault="00C765A4" w:rsidP="00C765A4">
      <w:pPr>
        <w:pStyle w:val="ListParagraph"/>
      </w:pPr>
    </w:p>
    <w:p w:rsidR="00C765A4" w:rsidRDefault="00C765A4" w:rsidP="00C765A4">
      <w:pPr>
        <w:pStyle w:val="ListParagraph"/>
      </w:pPr>
    </w:p>
    <w:p w:rsidR="00011135" w:rsidRDefault="00011135" w:rsidP="00C765A4">
      <w:pPr>
        <w:pStyle w:val="ListParagraph"/>
      </w:pPr>
    </w:p>
    <w:p w:rsidR="00011135" w:rsidRDefault="00011135" w:rsidP="00C765A4">
      <w:pPr>
        <w:pStyle w:val="ListParagraph"/>
      </w:pPr>
    </w:p>
    <w:p w:rsidR="00011135" w:rsidRDefault="00011135" w:rsidP="00C765A4">
      <w:pPr>
        <w:pStyle w:val="ListParagraph"/>
      </w:pPr>
    </w:p>
    <w:p w:rsidR="00011135" w:rsidRDefault="00011135" w:rsidP="00C765A4">
      <w:pPr>
        <w:pStyle w:val="ListParagraph"/>
      </w:pPr>
    </w:p>
    <w:p w:rsidR="00011135" w:rsidRDefault="00011135" w:rsidP="00C765A4">
      <w:pPr>
        <w:pStyle w:val="ListParagraph"/>
      </w:pPr>
    </w:p>
    <w:p w:rsidR="00C765A4" w:rsidRDefault="00C765A4" w:rsidP="00C765A4">
      <w:pPr>
        <w:pStyle w:val="ListParagraph"/>
      </w:pPr>
    </w:p>
    <w:p w:rsidR="00C765A4" w:rsidRDefault="00C765A4" w:rsidP="00C765A4">
      <w:pPr>
        <w:pStyle w:val="ListParagraph"/>
      </w:pPr>
    </w:p>
    <w:p w:rsidR="00C765A4" w:rsidRDefault="00C765A4" w:rsidP="00C765A4">
      <w:pPr>
        <w:pStyle w:val="ListParagraph"/>
      </w:pPr>
    </w:p>
    <w:p w:rsidR="006F5AE2" w:rsidRDefault="00C765A4" w:rsidP="006F5AE2">
      <w:pPr>
        <w:pStyle w:val="ListParagraph"/>
        <w:numPr>
          <w:ilvl w:val="0"/>
          <w:numId w:val="1"/>
        </w:numPr>
      </w:pPr>
      <w:r>
        <w:t>The cruising speed of an airplane is 150 miles per hour. You plan to hire the plane for a 3-hour sightseeing trip you instruct the pilot to fly north as far as she can and still return to the airport at the end of the allotted time.  How far north should the pil</w:t>
      </w:r>
      <w:r w:rsidR="00011135">
        <w:t>ot fly if the wind is blowing f</w:t>
      </w:r>
      <w:r>
        <w:t>r</w:t>
      </w:r>
      <w:r w:rsidR="00011135">
        <w:t>o</w:t>
      </w:r>
      <w:r>
        <w:t>m the north at 30 miles per hour?</w:t>
      </w:r>
    </w:p>
    <w:p w:rsidR="00C765A4" w:rsidRPr="00C765A4" w:rsidRDefault="00C765A4" w:rsidP="00C765A4">
      <w:pPr>
        <w:rPr>
          <w:sz w:val="12"/>
          <w:szCs w:val="1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6"/>
        <w:gridCol w:w="2214"/>
        <w:gridCol w:w="2234"/>
        <w:gridCol w:w="2234"/>
      </w:tblGrid>
      <w:tr w:rsidR="00C765A4" w:rsidRPr="00BC19A7" w:rsidTr="00D47CE1">
        <w:tc>
          <w:tcPr>
            <w:tcW w:w="2066" w:type="dxa"/>
          </w:tcPr>
          <w:p w:rsidR="00C765A4" w:rsidRPr="00BC19A7" w:rsidRDefault="00C765A4" w:rsidP="00D47CE1">
            <w:pPr>
              <w:jc w:val="center"/>
              <w:rPr>
                <w:rFonts w:eastAsia="Calibri"/>
              </w:rPr>
            </w:pPr>
          </w:p>
        </w:tc>
        <w:tc>
          <w:tcPr>
            <w:tcW w:w="2214" w:type="dxa"/>
          </w:tcPr>
          <w:p w:rsidR="00C765A4" w:rsidRPr="00BC19A7" w:rsidRDefault="00C765A4" w:rsidP="00D47CE1">
            <w:pPr>
              <w:jc w:val="center"/>
              <w:rPr>
                <w:rFonts w:eastAsia="Calibri"/>
              </w:rPr>
            </w:pPr>
          </w:p>
        </w:tc>
        <w:tc>
          <w:tcPr>
            <w:tcW w:w="2234" w:type="dxa"/>
          </w:tcPr>
          <w:p w:rsidR="00C765A4" w:rsidRPr="00BC19A7" w:rsidRDefault="00C765A4" w:rsidP="00D47CE1">
            <w:pPr>
              <w:jc w:val="center"/>
              <w:rPr>
                <w:rFonts w:eastAsia="Calibri"/>
              </w:rPr>
            </w:pPr>
          </w:p>
        </w:tc>
        <w:tc>
          <w:tcPr>
            <w:tcW w:w="2234" w:type="dxa"/>
          </w:tcPr>
          <w:p w:rsidR="00C765A4" w:rsidRPr="00BC19A7" w:rsidRDefault="00C765A4" w:rsidP="00D47CE1">
            <w:pPr>
              <w:jc w:val="center"/>
              <w:rPr>
                <w:rFonts w:eastAsia="Calibri"/>
              </w:rPr>
            </w:pPr>
          </w:p>
        </w:tc>
      </w:tr>
      <w:tr w:rsidR="00C765A4" w:rsidRPr="00BC19A7" w:rsidTr="00D47CE1">
        <w:tc>
          <w:tcPr>
            <w:tcW w:w="2066" w:type="dxa"/>
            <w:vAlign w:val="center"/>
          </w:tcPr>
          <w:p w:rsidR="00C765A4" w:rsidRPr="00BC19A7" w:rsidRDefault="00C765A4" w:rsidP="00D47CE1">
            <w:pPr>
              <w:jc w:val="center"/>
              <w:rPr>
                <w:rFonts w:eastAsia="Calibri"/>
              </w:rPr>
            </w:pPr>
          </w:p>
        </w:tc>
        <w:tc>
          <w:tcPr>
            <w:tcW w:w="2214" w:type="dxa"/>
          </w:tcPr>
          <w:p w:rsidR="00C765A4" w:rsidRPr="00C765A4" w:rsidRDefault="00C765A4" w:rsidP="00D47CE1">
            <w:pPr>
              <w:rPr>
                <w:rFonts w:eastAsia="Calibri"/>
                <w:sz w:val="32"/>
                <w:szCs w:val="32"/>
              </w:rPr>
            </w:pPr>
          </w:p>
        </w:tc>
        <w:tc>
          <w:tcPr>
            <w:tcW w:w="2234" w:type="dxa"/>
          </w:tcPr>
          <w:p w:rsidR="00C765A4" w:rsidRPr="00C765A4" w:rsidRDefault="00C765A4" w:rsidP="00D47CE1">
            <w:pPr>
              <w:rPr>
                <w:rFonts w:eastAsia="Calibri"/>
                <w:sz w:val="32"/>
                <w:szCs w:val="32"/>
              </w:rPr>
            </w:pPr>
          </w:p>
        </w:tc>
        <w:tc>
          <w:tcPr>
            <w:tcW w:w="2234" w:type="dxa"/>
          </w:tcPr>
          <w:p w:rsidR="00C765A4" w:rsidRPr="00C765A4" w:rsidRDefault="00C765A4" w:rsidP="00D47CE1">
            <w:pPr>
              <w:rPr>
                <w:rFonts w:eastAsia="Calibri"/>
                <w:sz w:val="32"/>
                <w:szCs w:val="32"/>
              </w:rPr>
            </w:pPr>
          </w:p>
        </w:tc>
      </w:tr>
      <w:tr w:rsidR="00C765A4" w:rsidRPr="00BC19A7" w:rsidTr="00D47CE1">
        <w:tc>
          <w:tcPr>
            <w:tcW w:w="2066" w:type="dxa"/>
            <w:vAlign w:val="center"/>
          </w:tcPr>
          <w:p w:rsidR="00C765A4" w:rsidRPr="00BC19A7" w:rsidRDefault="00C765A4" w:rsidP="00D47CE1">
            <w:pPr>
              <w:jc w:val="center"/>
              <w:rPr>
                <w:rFonts w:eastAsia="Calibri"/>
              </w:rPr>
            </w:pPr>
          </w:p>
        </w:tc>
        <w:tc>
          <w:tcPr>
            <w:tcW w:w="2214" w:type="dxa"/>
          </w:tcPr>
          <w:p w:rsidR="00C765A4" w:rsidRPr="00C765A4" w:rsidRDefault="00C765A4" w:rsidP="00D47CE1">
            <w:pPr>
              <w:rPr>
                <w:rFonts w:eastAsia="Calibri"/>
                <w:sz w:val="32"/>
                <w:szCs w:val="32"/>
              </w:rPr>
            </w:pPr>
          </w:p>
        </w:tc>
        <w:tc>
          <w:tcPr>
            <w:tcW w:w="2234" w:type="dxa"/>
          </w:tcPr>
          <w:p w:rsidR="00C765A4" w:rsidRPr="00C765A4" w:rsidRDefault="00C765A4" w:rsidP="00D47CE1">
            <w:pPr>
              <w:rPr>
                <w:rFonts w:eastAsia="Calibri"/>
                <w:sz w:val="32"/>
                <w:szCs w:val="32"/>
              </w:rPr>
            </w:pPr>
          </w:p>
        </w:tc>
        <w:tc>
          <w:tcPr>
            <w:tcW w:w="2234" w:type="dxa"/>
          </w:tcPr>
          <w:p w:rsidR="00C765A4" w:rsidRPr="00C765A4" w:rsidRDefault="00C765A4" w:rsidP="00D47CE1">
            <w:pPr>
              <w:rPr>
                <w:rFonts w:eastAsia="Calibri"/>
                <w:sz w:val="32"/>
                <w:szCs w:val="32"/>
              </w:rPr>
            </w:pPr>
          </w:p>
        </w:tc>
      </w:tr>
    </w:tbl>
    <w:p w:rsidR="00C765A4" w:rsidRDefault="00C765A4" w:rsidP="00C765A4"/>
    <w:sectPr w:rsidR="00C765A4" w:rsidSect="006F5AE2">
      <w:headerReference w:type="default" r:id="rId13"/>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2DC" w:rsidRDefault="00A232DC" w:rsidP="00A42651">
      <w:r>
        <w:separator/>
      </w:r>
    </w:p>
  </w:endnote>
  <w:endnote w:type="continuationSeparator" w:id="0">
    <w:p w:rsidR="00A232DC" w:rsidRDefault="00A232DC" w:rsidP="00A42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1E" w:rsidRDefault="00B242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1E" w:rsidRDefault="00B242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1E" w:rsidRDefault="00B242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2DC" w:rsidRDefault="00A232DC" w:rsidP="00A42651">
      <w:r>
        <w:separator/>
      </w:r>
    </w:p>
  </w:footnote>
  <w:footnote w:type="continuationSeparator" w:id="0">
    <w:p w:rsidR="00A232DC" w:rsidRDefault="00A232DC" w:rsidP="00A42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1E" w:rsidRDefault="00B242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51" w:rsidRDefault="00A42651" w:rsidP="00A42651">
    <w:pPr>
      <w:pStyle w:val="Header"/>
    </w:pPr>
    <w:r>
      <w:t>Transitions to College Math</w:t>
    </w:r>
    <w:r>
      <w:tab/>
    </w:r>
    <w:r>
      <w:tab/>
      <w:t>Name: _______________________</w:t>
    </w:r>
  </w:p>
  <w:p w:rsidR="00A42651" w:rsidRDefault="00B2421E" w:rsidP="006F5AE2">
    <w:pPr>
      <w:pStyle w:val="Header"/>
      <w:tabs>
        <w:tab w:val="left" w:pos="2128"/>
      </w:tabs>
    </w:pPr>
    <w:r>
      <w:t>3</w:t>
    </w:r>
    <w:r w:rsidR="00A42651">
      <w:t>.1 Word Problems</w:t>
    </w:r>
    <w:r w:rsidR="006F5AE2">
      <w:t xml:space="preserve"> C</w:t>
    </w:r>
    <w:r w:rsidR="006F5AE2">
      <w:tab/>
    </w:r>
    <w:r w:rsidR="006F5AE2">
      <w:tab/>
    </w:r>
    <w:r w:rsidR="00A42651">
      <w:tab/>
      <w:t>Date: ___________ Period: _____</w:t>
    </w:r>
  </w:p>
  <w:p w:rsidR="00A42651" w:rsidRDefault="00A426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1E" w:rsidRDefault="00B2421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E2" w:rsidRDefault="006F5A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F328E"/>
    <w:multiLevelType w:val="hybridMultilevel"/>
    <w:tmpl w:val="276CD96E"/>
    <w:lvl w:ilvl="0" w:tplc="12C46E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A42651"/>
    <w:rsid w:val="00011135"/>
    <w:rsid w:val="001A3A10"/>
    <w:rsid w:val="002D6490"/>
    <w:rsid w:val="003F7ACF"/>
    <w:rsid w:val="005A2045"/>
    <w:rsid w:val="006673F3"/>
    <w:rsid w:val="006F5AE2"/>
    <w:rsid w:val="008870D8"/>
    <w:rsid w:val="008A0790"/>
    <w:rsid w:val="008C242B"/>
    <w:rsid w:val="00A232DC"/>
    <w:rsid w:val="00A42651"/>
    <w:rsid w:val="00B2421E"/>
    <w:rsid w:val="00B63C0A"/>
    <w:rsid w:val="00C119B6"/>
    <w:rsid w:val="00C159B7"/>
    <w:rsid w:val="00C765A4"/>
    <w:rsid w:val="00DB20F7"/>
    <w:rsid w:val="00FA0B7E"/>
    <w:rsid w:val="00FD7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B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651"/>
    <w:pPr>
      <w:tabs>
        <w:tab w:val="center" w:pos="4680"/>
        <w:tab w:val="right" w:pos="9360"/>
      </w:tabs>
    </w:pPr>
  </w:style>
  <w:style w:type="character" w:customStyle="1" w:styleId="HeaderChar">
    <w:name w:val="Header Char"/>
    <w:basedOn w:val="DefaultParagraphFont"/>
    <w:link w:val="Header"/>
    <w:uiPriority w:val="99"/>
    <w:semiHidden/>
    <w:rsid w:val="00A42651"/>
  </w:style>
  <w:style w:type="paragraph" w:styleId="Footer">
    <w:name w:val="footer"/>
    <w:basedOn w:val="Normal"/>
    <w:link w:val="FooterChar"/>
    <w:uiPriority w:val="99"/>
    <w:semiHidden/>
    <w:unhideWhenUsed/>
    <w:rsid w:val="00A42651"/>
    <w:pPr>
      <w:tabs>
        <w:tab w:val="center" w:pos="4680"/>
        <w:tab w:val="right" w:pos="9360"/>
      </w:tabs>
    </w:pPr>
  </w:style>
  <w:style w:type="character" w:customStyle="1" w:styleId="FooterChar">
    <w:name w:val="Footer Char"/>
    <w:basedOn w:val="DefaultParagraphFont"/>
    <w:link w:val="Footer"/>
    <w:uiPriority w:val="99"/>
    <w:semiHidden/>
    <w:rsid w:val="00A42651"/>
  </w:style>
  <w:style w:type="paragraph" w:styleId="ListParagraph">
    <w:name w:val="List Paragraph"/>
    <w:basedOn w:val="Normal"/>
    <w:uiPriority w:val="34"/>
    <w:qFormat/>
    <w:rsid w:val="00A42651"/>
    <w:pPr>
      <w:ind w:left="720"/>
      <w:contextualSpacing/>
    </w:pPr>
  </w:style>
  <w:style w:type="table" w:styleId="TableGrid">
    <w:name w:val="Table Grid"/>
    <w:basedOn w:val="TableNormal"/>
    <w:uiPriority w:val="59"/>
    <w:rsid w:val="006F5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Adminuser</dc:creator>
  <cp:lastModifiedBy>staff</cp:lastModifiedBy>
  <cp:revision>4</cp:revision>
  <cp:lastPrinted>2015-10-22T19:16:00Z</cp:lastPrinted>
  <dcterms:created xsi:type="dcterms:W3CDTF">2015-10-22T18:08:00Z</dcterms:created>
  <dcterms:modified xsi:type="dcterms:W3CDTF">2017-12-07T12:15:00Z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