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D" w:rsidRPr="004974A8" w:rsidRDefault="00EC146C" w:rsidP="00E0167D">
      <w:pPr>
        <w:spacing w:after="200"/>
        <w:rPr>
          <w:b/>
          <w:iCs/>
        </w:rPr>
      </w:pPr>
      <w:r w:rsidRPr="004974A8">
        <w:rPr>
          <w:b/>
          <w:iCs/>
        </w:rPr>
        <w:t>Simplify. Assume each radical represents a real number.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0167D" w:rsidTr="005553E2">
        <w:tc>
          <w:tcPr>
            <w:tcW w:w="4788" w:type="dxa"/>
          </w:tcPr>
          <w:p w:rsidR="00E0167D" w:rsidRDefault="00A2258B" w:rsidP="00E0167D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E0167D">
              <w:rPr>
                <w:iCs/>
                <w:position w:val="-8"/>
                <w:szCs w:val="24"/>
              </w:rPr>
              <w:object w:dxaOrig="5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95pt;height:18.25pt" o:ole="">
                  <v:imagedata r:id="rId7" o:title=""/>
                </v:shape>
                <o:OLEObject Type="Embed" ProgID="Equation.DSMT4" ShapeID="_x0000_i1025" DrawAspect="Content" ObjectID="_1494222069" r:id="rId8"/>
              </w:object>
            </w:r>
          </w:p>
          <w:p w:rsidR="00EC146C" w:rsidRDefault="00EC146C" w:rsidP="00EC146C">
            <w:pPr>
              <w:rPr>
                <w:iCs/>
              </w:rPr>
            </w:pPr>
          </w:p>
          <w:p w:rsidR="00EC146C" w:rsidRDefault="00EC146C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Pr="00EC146C" w:rsidRDefault="00262AC7" w:rsidP="00EC146C">
            <w:pPr>
              <w:rPr>
                <w:iCs/>
              </w:rPr>
            </w:pPr>
          </w:p>
        </w:tc>
        <w:tc>
          <w:tcPr>
            <w:tcW w:w="4788" w:type="dxa"/>
          </w:tcPr>
          <w:p w:rsidR="00E0167D" w:rsidRPr="00E0167D" w:rsidRDefault="00A2258B" w:rsidP="00E0167D">
            <w:pPr>
              <w:pStyle w:val="ListParagraph"/>
              <w:numPr>
                <w:ilvl w:val="0"/>
                <w:numId w:val="3"/>
              </w:numPr>
              <w:spacing w:after="200"/>
              <w:rPr>
                <w:iCs/>
              </w:rPr>
            </w:pPr>
            <w:r w:rsidRPr="00E0167D">
              <w:rPr>
                <w:iCs/>
                <w:position w:val="-8"/>
                <w:szCs w:val="24"/>
              </w:rPr>
              <w:object w:dxaOrig="499" w:dyaOrig="360">
                <v:shape id="_x0000_i1026" type="#_x0000_t75" style="width:24.7pt;height:18.25pt" o:ole="">
                  <v:imagedata r:id="rId9" o:title=""/>
                </v:shape>
                <o:OLEObject Type="Embed" ProgID="Equation.DSMT4" ShapeID="_x0000_i1026" DrawAspect="Content" ObjectID="_1494222070" r:id="rId10"/>
              </w:object>
            </w:r>
          </w:p>
        </w:tc>
      </w:tr>
      <w:tr w:rsidR="00E0167D" w:rsidTr="005553E2">
        <w:tc>
          <w:tcPr>
            <w:tcW w:w="4788" w:type="dxa"/>
          </w:tcPr>
          <w:p w:rsidR="00E0167D" w:rsidRDefault="00A2258B" w:rsidP="00E0167D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E0167D">
              <w:rPr>
                <w:iCs/>
                <w:position w:val="-8"/>
                <w:szCs w:val="24"/>
              </w:rPr>
              <w:object w:dxaOrig="859" w:dyaOrig="360">
                <v:shape id="_x0000_i1027" type="#_x0000_t75" style="width:43pt;height:18.25pt" o:ole="">
                  <v:imagedata r:id="rId11" o:title=""/>
                </v:shape>
                <o:OLEObject Type="Embed" ProgID="Equation.DSMT4" ShapeID="_x0000_i1027" DrawAspect="Content" ObjectID="_1494222071" r:id="rId12"/>
              </w:object>
            </w:r>
          </w:p>
          <w:p w:rsidR="00EC146C" w:rsidRDefault="00EC146C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EC146C" w:rsidRPr="00EC146C" w:rsidRDefault="00EC146C" w:rsidP="00EC146C">
            <w:pPr>
              <w:rPr>
                <w:iCs/>
              </w:rPr>
            </w:pPr>
          </w:p>
        </w:tc>
        <w:tc>
          <w:tcPr>
            <w:tcW w:w="4788" w:type="dxa"/>
          </w:tcPr>
          <w:p w:rsidR="00E0167D" w:rsidRDefault="00192E14" w:rsidP="00E0167D">
            <w:pPr>
              <w:pStyle w:val="ListParagraph"/>
              <w:numPr>
                <w:ilvl w:val="0"/>
                <w:numId w:val="3"/>
              </w:numPr>
              <w:spacing w:after="200"/>
              <w:rPr>
                <w:iCs/>
              </w:rPr>
            </w:pPr>
            <w:r w:rsidRPr="00E0167D">
              <w:rPr>
                <w:iCs/>
                <w:position w:val="-8"/>
                <w:szCs w:val="24"/>
              </w:rPr>
              <w:object w:dxaOrig="1219" w:dyaOrig="360">
                <v:shape id="_x0000_i1038" type="#_x0000_t75" style="width:60.2pt;height:18.25pt" o:ole="">
                  <v:imagedata r:id="rId13" o:title=""/>
                </v:shape>
                <o:OLEObject Type="Embed" ProgID="Equation.DSMT4" ShapeID="_x0000_i1038" DrawAspect="Content" ObjectID="_1494222072" r:id="rId14"/>
              </w:object>
            </w:r>
          </w:p>
        </w:tc>
      </w:tr>
      <w:tr w:rsidR="00E0167D" w:rsidTr="005553E2">
        <w:tc>
          <w:tcPr>
            <w:tcW w:w="4788" w:type="dxa"/>
          </w:tcPr>
          <w:p w:rsidR="00E0167D" w:rsidRDefault="00A2258B" w:rsidP="00E0167D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A2258B">
              <w:rPr>
                <w:iCs/>
                <w:position w:val="-26"/>
                <w:szCs w:val="24"/>
              </w:rPr>
              <w:object w:dxaOrig="540" w:dyaOrig="700">
                <v:shape id="_x0000_i1028" type="#_x0000_t75" style="width:26.85pt;height:35.45pt" o:ole="">
                  <v:imagedata r:id="rId15" o:title=""/>
                </v:shape>
                <o:OLEObject Type="Embed" ProgID="Equation.DSMT4" ShapeID="_x0000_i1028" DrawAspect="Content" ObjectID="_1494222073" r:id="rId16"/>
              </w:object>
            </w:r>
          </w:p>
          <w:p w:rsidR="00EC146C" w:rsidRDefault="00EC146C" w:rsidP="00EC146C">
            <w:pPr>
              <w:rPr>
                <w:iCs/>
              </w:rPr>
            </w:pPr>
          </w:p>
          <w:p w:rsidR="00EC146C" w:rsidRDefault="00EC146C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4D2541" w:rsidRDefault="004D2541" w:rsidP="00EC146C">
            <w:pPr>
              <w:rPr>
                <w:iCs/>
              </w:rPr>
            </w:pPr>
          </w:p>
          <w:p w:rsidR="004D2541" w:rsidRDefault="004D2541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EC146C" w:rsidRPr="00EC146C" w:rsidRDefault="00EC146C" w:rsidP="00EC146C">
            <w:pPr>
              <w:rPr>
                <w:iCs/>
              </w:rPr>
            </w:pPr>
          </w:p>
        </w:tc>
        <w:tc>
          <w:tcPr>
            <w:tcW w:w="4788" w:type="dxa"/>
          </w:tcPr>
          <w:p w:rsidR="00E0167D" w:rsidRPr="00EC146C" w:rsidRDefault="00A2258B" w:rsidP="00E0167D">
            <w:pPr>
              <w:pStyle w:val="ListParagraph"/>
              <w:numPr>
                <w:ilvl w:val="0"/>
                <w:numId w:val="3"/>
              </w:numPr>
              <w:spacing w:after="200"/>
              <w:rPr>
                <w:iCs/>
              </w:rPr>
            </w:pPr>
            <w:r w:rsidRPr="00A2258B">
              <w:rPr>
                <w:iCs/>
                <w:position w:val="-26"/>
                <w:szCs w:val="24"/>
              </w:rPr>
              <w:object w:dxaOrig="520" w:dyaOrig="700">
                <v:shape id="_x0000_i1029" type="#_x0000_t75" style="width:25.8pt;height:35.45pt" o:ole="">
                  <v:imagedata r:id="rId17" o:title=""/>
                </v:shape>
                <o:OLEObject Type="Embed" ProgID="Equation.DSMT4" ShapeID="_x0000_i1029" DrawAspect="Content" ObjectID="_1494222074" r:id="rId18"/>
              </w:object>
            </w:r>
          </w:p>
        </w:tc>
      </w:tr>
      <w:tr w:rsidR="00E0167D" w:rsidTr="005553E2">
        <w:tc>
          <w:tcPr>
            <w:tcW w:w="4788" w:type="dxa"/>
          </w:tcPr>
          <w:p w:rsidR="00E0167D" w:rsidRDefault="00A2258B" w:rsidP="00E0167D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A2258B">
              <w:rPr>
                <w:iCs/>
                <w:position w:val="-8"/>
              </w:rPr>
              <w:object w:dxaOrig="1060" w:dyaOrig="400">
                <v:shape id="_x0000_i1030" type="#_x0000_t75" style="width:52.65pt;height:20.4pt" o:ole="">
                  <v:imagedata r:id="rId19" o:title=""/>
                </v:shape>
                <o:OLEObject Type="Embed" ProgID="Equation.DSMT4" ShapeID="_x0000_i1030" DrawAspect="Content" ObjectID="_1494222075" r:id="rId20"/>
              </w:object>
            </w:r>
          </w:p>
          <w:p w:rsidR="00EC146C" w:rsidRDefault="00EC146C" w:rsidP="00EC146C">
            <w:pPr>
              <w:rPr>
                <w:iCs/>
              </w:rPr>
            </w:pPr>
          </w:p>
          <w:p w:rsidR="00EC146C" w:rsidRDefault="00EC146C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262AC7" w:rsidRDefault="00262AC7" w:rsidP="00EC146C">
            <w:pPr>
              <w:rPr>
                <w:iCs/>
              </w:rPr>
            </w:pPr>
          </w:p>
          <w:p w:rsidR="00EC146C" w:rsidRPr="00EC146C" w:rsidRDefault="00EC146C" w:rsidP="00EC146C">
            <w:pPr>
              <w:rPr>
                <w:iCs/>
              </w:rPr>
            </w:pPr>
          </w:p>
        </w:tc>
        <w:tc>
          <w:tcPr>
            <w:tcW w:w="4788" w:type="dxa"/>
          </w:tcPr>
          <w:p w:rsidR="00E0167D" w:rsidRPr="00EC146C" w:rsidRDefault="00A2258B" w:rsidP="00EC146C">
            <w:pPr>
              <w:pStyle w:val="ListParagraph"/>
              <w:numPr>
                <w:ilvl w:val="0"/>
                <w:numId w:val="3"/>
              </w:numPr>
              <w:spacing w:after="200"/>
              <w:rPr>
                <w:iCs/>
              </w:rPr>
            </w:pPr>
            <w:r w:rsidRPr="00A2258B">
              <w:rPr>
                <w:iCs/>
                <w:position w:val="-8"/>
              </w:rPr>
              <w:object w:dxaOrig="1020" w:dyaOrig="400">
                <v:shape id="_x0000_i1031" type="#_x0000_t75" style="width:50.5pt;height:20.4pt" o:ole="">
                  <v:imagedata r:id="rId21" o:title=""/>
                </v:shape>
                <o:OLEObject Type="Embed" ProgID="Equation.DSMT4" ShapeID="_x0000_i1031" DrawAspect="Content" ObjectID="_1494222076" r:id="rId22"/>
              </w:object>
            </w:r>
          </w:p>
        </w:tc>
      </w:tr>
      <w:tr w:rsidR="00EC146C" w:rsidTr="005553E2">
        <w:tc>
          <w:tcPr>
            <w:tcW w:w="4788" w:type="dxa"/>
          </w:tcPr>
          <w:p w:rsidR="00EC146C" w:rsidRDefault="004D2541" w:rsidP="00EC146C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4D2541">
              <w:rPr>
                <w:iCs/>
                <w:position w:val="-26"/>
              </w:rPr>
              <w:object w:dxaOrig="800" w:dyaOrig="720">
                <v:shape id="_x0000_i1032" type="#_x0000_t75" style="width:39.75pt;height:36.55pt" o:ole="">
                  <v:imagedata r:id="rId23" o:title=""/>
                </v:shape>
                <o:OLEObject Type="Embed" ProgID="Equation.DSMT4" ShapeID="_x0000_i1032" DrawAspect="Content" ObjectID="_1494222077" r:id="rId24"/>
              </w:object>
            </w:r>
          </w:p>
          <w:p w:rsidR="00EC146C" w:rsidRDefault="00EC146C" w:rsidP="00EC146C">
            <w:pPr>
              <w:rPr>
                <w:iCs/>
              </w:rPr>
            </w:pPr>
          </w:p>
          <w:p w:rsidR="00EC146C" w:rsidRDefault="00EC146C" w:rsidP="00EC146C">
            <w:pPr>
              <w:rPr>
                <w:iCs/>
              </w:rPr>
            </w:pPr>
          </w:p>
          <w:p w:rsidR="00EC146C" w:rsidRPr="00EC146C" w:rsidRDefault="00EC146C" w:rsidP="00EC146C">
            <w:pPr>
              <w:rPr>
                <w:iCs/>
              </w:rPr>
            </w:pPr>
          </w:p>
        </w:tc>
        <w:tc>
          <w:tcPr>
            <w:tcW w:w="4788" w:type="dxa"/>
          </w:tcPr>
          <w:p w:rsidR="00EC146C" w:rsidRDefault="004D2541" w:rsidP="00EC146C">
            <w:pPr>
              <w:pStyle w:val="ListParagraph"/>
              <w:numPr>
                <w:ilvl w:val="0"/>
                <w:numId w:val="3"/>
              </w:numPr>
              <w:spacing w:after="200"/>
              <w:rPr>
                <w:iCs/>
              </w:rPr>
            </w:pPr>
            <w:r w:rsidRPr="004D2541">
              <w:rPr>
                <w:iCs/>
                <w:position w:val="-26"/>
              </w:rPr>
              <w:object w:dxaOrig="639" w:dyaOrig="720">
                <v:shape id="_x0000_i1033" type="#_x0000_t75" style="width:32.25pt;height:36.55pt" o:ole="">
                  <v:imagedata r:id="rId25" o:title=""/>
                </v:shape>
                <o:OLEObject Type="Embed" ProgID="Equation.DSMT4" ShapeID="_x0000_i1033" DrawAspect="Content" ObjectID="_1494222078" r:id="rId26"/>
              </w:object>
            </w:r>
          </w:p>
        </w:tc>
      </w:tr>
    </w:tbl>
    <w:p w:rsidR="00262AC7" w:rsidRDefault="00262AC7" w:rsidP="00EC146C">
      <w:pPr>
        <w:spacing w:after="200"/>
        <w:rPr>
          <w:iCs/>
        </w:rPr>
        <w:sectPr w:rsidR="00262AC7" w:rsidSect="00EC146C">
          <w:headerReference w:type="default" r:id="rId27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62AC7" w:rsidTr="007B66D6">
        <w:tc>
          <w:tcPr>
            <w:tcW w:w="4788" w:type="dxa"/>
          </w:tcPr>
          <w:p w:rsidR="00262AC7" w:rsidRDefault="004D2541" w:rsidP="007B66D6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4D2541">
              <w:rPr>
                <w:iCs/>
                <w:position w:val="-8"/>
              </w:rPr>
              <w:object w:dxaOrig="1400" w:dyaOrig="400">
                <v:shape id="_x0000_i1034" type="#_x0000_t75" style="width:69.85pt;height:20.4pt" o:ole="">
                  <v:imagedata r:id="rId28" o:title=""/>
                </v:shape>
                <o:OLEObject Type="Embed" ProgID="Equation.DSMT4" ShapeID="_x0000_i1034" DrawAspect="Content" ObjectID="_1494222079" r:id="rId29"/>
              </w:object>
            </w: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4D2541" w:rsidRDefault="004D2541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4D2541" w:rsidRDefault="004D2541" w:rsidP="007B66D6">
            <w:pPr>
              <w:rPr>
                <w:iCs/>
              </w:rPr>
            </w:pPr>
          </w:p>
          <w:p w:rsidR="00262AC7" w:rsidRDefault="004D2541" w:rsidP="007B66D6">
            <w:pPr>
              <w:rPr>
                <w:iCs/>
              </w:rPr>
            </w:pPr>
            <w:r>
              <w:rPr>
                <w:iCs/>
              </w:rPr>
              <w:t>(Hint: Factor First)</w:t>
            </w:r>
          </w:p>
          <w:p w:rsidR="004D2541" w:rsidRPr="004D2541" w:rsidRDefault="004D2541" w:rsidP="007B66D6">
            <w:pPr>
              <w:rPr>
                <w:iCs/>
                <w:sz w:val="8"/>
                <w:szCs w:val="8"/>
              </w:rPr>
            </w:pPr>
          </w:p>
        </w:tc>
        <w:tc>
          <w:tcPr>
            <w:tcW w:w="4788" w:type="dxa"/>
          </w:tcPr>
          <w:p w:rsidR="00262AC7" w:rsidRDefault="004D2541" w:rsidP="007B66D6">
            <w:pPr>
              <w:pStyle w:val="ListParagraph"/>
              <w:numPr>
                <w:ilvl w:val="0"/>
                <w:numId w:val="3"/>
              </w:numPr>
              <w:spacing w:after="200"/>
            </w:pPr>
            <w:r w:rsidRPr="00A2258B">
              <w:rPr>
                <w:iCs/>
                <w:position w:val="-26"/>
              </w:rPr>
              <w:object w:dxaOrig="1020" w:dyaOrig="720">
                <v:shape id="_x0000_i1035" type="#_x0000_t75" style="width:50.5pt;height:36.55pt" o:ole="">
                  <v:imagedata r:id="rId30" o:title=""/>
                </v:shape>
                <o:OLEObject Type="Embed" ProgID="Equation.DSMT4" ShapeID="_x0000_i1035" DrawAspect="Content" ObjectID="_1494222080" r:id="rId31"/>
              </w:object>
            </w:r>
          </w:p>
        </w:tc>
      </w:tr>
      <w:tr w:rsidR="00262AC7" w:rsidTr="007B66D6">
        <w:tc>
          <w:tcPr>
            <w:tcW w:w="4788" w:type="dxa"/>
          </w:tcPr>
          <w:p w:rsidR="00262AC7" w:rsidRDefault="004D2541" w:rsidP="007B66D6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4D2541">
              <w:rPr>
                <w:iCs/>
                <w:position w:val="-8"/>
              </w:rPr>
              <w:object w:dxaOrig="1480" w:dyaOrig="400">
                <v:shape id="_x0000_i1036" type="#_x0000_t75" style="width:74.15pt;height:20.4pt" o:ole="">
                  <v:imagedata r:id="rId32" o:title=""/>
                </v:shape>
                <o:OLEObject Type="Embed" ProgID="Equation.DSMT4" ShapeID="_x0000_i1036" DrawAspect="Content" ObjectID="_1494222081" r:id="rId33"/>
              </w:object>
            </w: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Default="00262AC7" w:rsidP="007B66D6">
            <w:pPr>
              <w:rPr>
                <w:iCs/>
              </w:rPr>
            </w:pPr>
          </w:p>
          <w:p w:rsidR="00262AC7" w:rsidRPr="00EC146C" w:rsidRDefault="00262AC7" w:rsidP="007B66D6">
            <w:pPr>
              <w:rPr>
                <w:iCs/>
              </w:rPr>
            </w:pPr>
          </w:p>
        </w:tc>
        <w:tc>
          <w:tcPr>
            <w:tcW w:w="4788" w:type="dxa"/>
          </w:tcPr>
          <w:p w:rsidR="00262AC7" w:rsidRDefault="004D2541" w:rsidP="007B66D6">
            <w:pPr>
              <w:pStyle w:val="ListParagraph"/>
              <w:numPr>
                <w:ilvl w:val="0"/>
                <w:numId w:val="3"/>
              </w:numPr>
              <w:spacing w:after="200"/>
            </w:pPr>
            <w:r w:rsidRPr="004D2541">
              <w:rPr>
                <w:position w:val="-8"/>
              </w:rPr>
              <w:object w:dxaOrig="1640" w:dyaOrig="400">
                <v:shape id="_x0000_i1037" type="#_x0000_t75" style="width:81.65pt;height:20.4pt" o:ole="">
                  <v:imagedata r:id="rId34" o:title=""/>
                </v:shape>
                <o:OLEObject Type="Embed" ProgID="Equation.DSMT4" ShapeID="_x0000_i1037" DrawAspect="Content" ObjectID="_1494222082" r:id="rId35"/>
              </w:object>
            </w:r>
          </w:p>
        </w:tc>
      </w:tr>
    </w:tbl>
    <w:p w:rsidR="00821641" w:rsidRPr="004D2541" w:rsidRDefault="004D2541" w:rsidP="004D2541">
      <w:pPr>
        <w:pStyle w:val="ListParagraph"/>
        <w:numPr>
          <w:ilvl w:val="0"/>
          <w:numId w:val="3"/>
        </w:numPr>
        <w:spacing w:after="200"/>
        <w:rPr>
          <w:iCs/>
        </w:rPr>
      </w:pPr>
      <w:r>
        <w:rPr>
          <w:iCs/>
        </w:rPr>
        <w:t>What does it mean to rationalize the denominator?</w:t>
      </w:r>
    </w:p>
    <w:sectPr w:rsidR="00821641" w:rsidRPr="004D2541" w:rsidSect="00262AC7">
      <w:headerReference w:type="default" r:id="rId36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15" w:rsidRDefault="00006F15" w:rsidP="00E0167D">
      <w:r>
        <w:separator/>
      </w:r>
    </w:p>
  </w:endnote>
  <w:endnote w:type="continuationSeparator" w:id="0">
    <w:p w:rsidR="00006F15" w:rsidRDefault="00006F15" w:rsidP="00E0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15" w:rsidRDefault="00006F15" w:rsidP="00E0167D">
      <w:r>
        <w:separator/>
      </w:r>
    </w:p>
  </w:footnote>
  <w:footnote w:type="continuationSeparator" w:id="0">
    <w:p w:rsidR="00006F15" w:rsidRDefault="00006F15" w:rsidP="00E0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E0167D" w:rsidRPr="00050461" w:rsidTr="005F4F60">
      <w:tc>
        <w:tcPr>
          <w:tcW w:w="3192" w:type="dxa"/>
        </w:tcPr>
        <w:p w:rsidR="00E0167D" w:rsidRPr="00050461" w:rsidRDefault="00E0167D" w:rsidP="005F4F60">
          <w:pPr>
            <w:pStyle w:val="Header"/>
            <w:rPr>
              <w:szCs w:val="24"/>
            </w:rPr>
          </w:pPr>
          <w:r>
            <w:rPr>
              <w:szCs w:val="24"/>
            </w:rPr>
            <w:t>Honor’s</w:t>
          </w:r>
          <w:r w:rsidRPr="00050461">
            <w:rPr>
              <w:szCs w:val="24"/>
            </w:rPr>
            <w:t xml:space="preserve"> Keystone Geometry</w:t>
          </w:r>
        </w:p>
      </w:tc>
      <w:tc>
        <w:tcPr>
          <w:tcW w:w="3192" w:type="dxa"/>
        </w:tcPr>
        <w:p w:rsidR="00E0167D" w:rsidRPr="00050461" w:rsidRDefault="00E0167D" w:rsidP="005F4F60">
          <w:pPr>
            <w:pStyle w:val="Header"/>
            <w:jc w:val="right"/>
            <w:rPr>
              <w:szCs w:val="24"/>
            </w:rPr>
          </w:pPr>
          <w:r w:rsidRPr="00050461">
            <w:rPr>
              <w:szCs w:val="24"/>
            </w:rPr>
            <w:t>Name</w:t>
          </w:r>
        </w:p>
      </w:tc>
      <w:tc>
        <w:tcPr>
          <w:tcW w:w="3192" w:type="dxa"/>
          <w:tcBorders>
            <w:bottom w:val="single" w:sz="4" w:space="0" w:color="auto"/>
          </w:tcBorders>
        </w:tcPr>
        <w:p w:rsidR="00E0167D" w:rsidRPr="00050461" w:rsidRDefault="00E0167D" w:rsidP="005F4F60">
          <w:pPr>
            <w:pStyle w:val="Header"/>
            <w:rPr>
              <w:szCs w:val="24"/>
            </w:rPr>
          </w:pPr>
        </w:p>
      </w:tc>
    </w:tr>
    <w:tr w:rsidR="00E0167D" w:rsidRPr="00050461" w:rsidTr="005F4F60">
      <w:tc>
        <w:tcPr>
          <w:tcW w:w="3192" w:type="dxa"/>
        </w:tcPr>
        <w:p w:rsidR="00E0167D" w:rsidRPr="00050461" w:rsidRDefault="00A2258B" w:rsidP="005F4F60">
          <w:pPr>
            <w:pStyle w:val="Header"/>
            <w:rPr>
              <w:szCs w:val="24"/>
            </w:rPr>
          </w:pPr>
          <w:r>
            <w:rPr>
              <w:szCs w:val="24"/>
            </w:rPr>
            <w:t xml:space="preserve">1.2 ½ </w:t>
          </w:r>
          <w:r w:rsidR="00E0167D">
            <w:rPr>
              <w:szCs w:val="24"/>
            </w:rPr>
            <w:t>Simplifying Radicals</w:t>
          </w:r>
          <w:r>
            <w:rPr>
              <w:szCs w:val="24"/>
            </w:rPr>
            <w:t xml:space="preserve"> B</w:t>
          </w:r>
        </w:p>
      </w:tc>
      <w:tc>
        <w:tcPr>
          <w:tcW w:w="3192" w:type="dxa"/>
        </w:tcPr>
        <w:p w:rsidR="00E0167D" w:rsidRPr="00050461" w:rsidRDefault="00E0167D" w:rsidP="005F4F60">
          <w:pPr>
            <w:pStyle w:val="Header"/>
            <w:jc w:val="right"/>
            <w:rPr>
              <w:szCs w:val="24"/>
            </w:rPr>
          </w:pPr>
          <w:r w:rsidRPr="00050461">
            <w:rPr>
              <w:szCs w:val="24"/>
            </w:rPr>
            <w:t>Date</w:t>
          </w:r>
        </w:p>
      </w:tc>
      <w:tc>
        <w:tcPr>
          <w:tcW w:w="3192" w:type="dxa"/>
          <w:tcBorders>
            <w:top w:val="single" w:sz="4" w:space="0" w:color="auto"/>
            <w:bottom w:val="single" w:sz="4" w:space="0" w:color="auto"/>
          </w:tcBorders>
        </w:tcPr>
        <w:p w:rsidR="00E0167D" w:rsidRPr="00050461" w:rsidRDefault="00E0167D" w:rsidP="005F4F60">
          <w:pPr>
            <w:pStyle w:val="Header"/>
            <w:rPr>
              <w:szCs w:val="24"/>
            </w:rPr>
          </w:pPr>
        </w:p>
      </w:tc>
    </w:tr>
  </w:tbl>
  <w:p w:rsidR="00E0167D" w:rsidRDefault="00E016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C7" w:rsidRDefault="00262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CC"/>
    <w:multiLevelType w:val="hybridMultilevel"/>
    <w:tmpl w:val="F0385B0A"/>
    <w:lvl w:ilvl="0" w:tplc="E574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109"/>
    <w:multiLevelType w:val="hybridMultilevel"/>
    <w:tmpl w:val="178A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05B"/>
    <w:multiLevelType w:val="hybridMultilevel"/>
    <w:tmpl w:val="4D6E0790"/>
    <w:lvl w:ilvl="0" w:tplc="91A294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7D"/>
    <w:rsid w:val="00006F15"/>
    <w:rsid w:val="000A5A6F"/>
    <w:rsid w:val="00192E14"/>
    <w:rsid w:val="001D212E"/>
    <w:rsid w:val="001F01DC"/>
    <w:rsid w:val="00262AC7"/>
    <w:rsid w:val="00410A76"/>
    <w:rsid w:val="00417D73"/>
    <w:rsid w:val="004974A8"/>
    <w:rsid w:val="004D2541"/>
    <w:rsid w:val="005553E2"/>
    <w:rsid w:val="00805F78"/>
    <w:rsid w:val="00817E4A"/>
    <w:rsid w:val="00821641"/>
    <w:rsid w:val="00A2258B"/>
    <w:rsid w:val="00CF0587"/>
    <w:rsid w:val="00E0167D"/>
    <w:rsid w:val="00E47569"/>
    <w:rsid w:val="00E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7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7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01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7D"/>
    <w:rPr>
      <w:rFonts w:eastAsia="Times New Roman"/>
    </w:rPr>
  </w:style>
  <w:style w:type="table" w:styleId="TableGrid">
    <w:name w:val="Table Grid"/>
    <w:basedOn w:val="TableNormal"/>
    <w:uiPriority w:val="59"/>
    <w:rsid w:val="00E016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2015-05-27T12:30:00Z</cp:lastPrinted>
  <dcterms:created xsi:type="dcterms:W3CDTF">2015-05-27T12:15:00Z</dcterms:created>
  <dcterms:modified xsi:type="dcterms:W3CDTF">2015-05-27T12:52:00Z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